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63CB" w14:textId="77777777" w:rsidR="00964F6F" w:rsidRDefault="00964F6F" w:rsidP="00964F6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978955" wp14:editId="0F7C592C">
            <wp:extent cx="1228725" cy="609600"/>
            <wp:effectExtent l="0" t="0" r="0" b="0"/>
            <wp:docPr id="3" name="Рисунок 3" descr="C:\Users\hp\Desktop\шапка новая\ЛОГОТИП   Безымянный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шапка новая\ЛОГОТИП   Безымянный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41FB" w14:textId="77777777" w:rsidR="00964F6F" w:rsidRPr="003C0FB1" w:rsidRDefault="00964F6F" w:rsidP="00964F6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7E980ED9" w14:textId="77777777" w:rsidR="00964F6F" w:rsidRPr="0073739D" w:rsidRDefault="00964F6F" w:rsidP="00964F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КРЫМСКОЕ РЕСПУБЛИКАНСКОЕ ОТДЕЛЕНИЕ</w:t>
      </w:r>
    </w:p>
    <w:p w14:paraId="2A7EA4C7" w14:textId="77777777" w:rsidR="00964F6F" w:rsidRPr="0073739D" w:rsidRDefault="00964F6F" w:rsidP="00964F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ВСЕРОССИЙСКОЙ ТВОРЧЕСКОЙ ОБЩЕСТВЕННОЙ ОРГАНИЗАЦИИ</w:t>
      </w:r>
    </w:p>
    <w:p w14:paraId="57842934" w14:textId="77777777" w:rsidR="00964F6F" w:rsidRPr="0073739D" w:rsidRDefault="00964F6F" w:rsidP="00964F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«СОЮЗ ХУДОЖНИКОВ РОССИИ»</w:t>
      </w:r>
    </w:p>
    <w:p w14:paraId="042D919A" w14:textId="77777777" w:rsidR="00964F6F" w:rsidRDefault="00964F6F" w:rsidP="00964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14:paraId="63376F06" w14:textId="77777777" w:rsidR="00964F6F" w:rsidRPr="00EA32EF" w:rsidRDefault="00964F6F" w:rsidP="00964F6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0AB2E37" w14:textId="77777777" w:rsidR="00964F6F" w:rsidRPr="0097741C" w:rsidRDefault="00964F6F" w:rsidP="00964F6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218E98C" w14:textId="77777777" w:rsidR="00964F6F" w:rsidRPr="003C0FB1" w:rsidRDefault="00964F6F" w:rsidP="00964F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0FB1">
        <w:rPr>
          <w:rFonts w:ascii="Times New Roman" w:hAnsi="Times New Roman" w:cs="Times New Roman"/>
        </w:rPr>
        <w:t>295000, г. Симферополь, ул.</w:t>
      </w:r>
      <w:r>
        <w:rPr>
          <w:rFonts w:ascii="Times New Roman" w:hAnsi="Times New Roman" w:cs="Times New Roman"/>
        </w:rPr>
        <w:t xml:space="preserve"> </w:t>
      </w:r>
      <w:r w:rsidRPr="006960F8">
        <w:rPr>
          <w:rFonts w:ascii="Times New Roman" w:hAnsi="Times New Roman" w:cs="Times New Roman"/>
        </w:rPr>
        <w:t>Екатерининская</w:t>
      </w:r>
      <w:r w:rsidRPr="003C0FB1">
        <w:rPr>
          <w:rFonts w:ascii="Times New Roman" w:hAnsi="Times New Roman" w:cs="Times New Roman"/>
        </w:rPr>
        <w:t>, 13/16</w:t>
      </w:r>
    </w:p>
    <w:p w14:paraId="30C4531D" w14:textId="77777777" w:rsidR="00964F6F" w:rsidRPr="003B5FF7" w:rsidRDefault="00964F6F" w:rsidP="00964F6F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08723B">
        <w:rPr>
          <w:rFonts w:ascii="Times New Roman" w:hAnsi="Times New Roman" w:cs="Times New Roman"/>
          <w:lang w:val="fr-FR"/>
        </w:rPr>
        <w:t>e</w:t>
      </w:r>
      <w:r w:rsidRPr="003B5FF7">
        <w:rPr>
          <w:rFonts w:ascii="Times New Roman" w:hAnsi="Times New Roman" w:cs="Times New Roman"/>
          <w:lang w:val="fr-FR"/>
        </w:rPr>
        <w:t>-</w:t>
      </w:r>
      <w:r w:rsidRPr="0008723B">
        <w:rPr>
          <w:rFonts w:ascii="Times New Roman" w:hAnsi="Times New Roman" w:cs="Times New Roman"/>
          <w:lang w:val="fr-FR"/>
        </w:rPr>
        <w:t>mail</w:t>
      </w:r>
      <w:r w:rsidRPr="003B5FF7">
        <w:rPr>
          <w:rFonts w:ascii="Times New Roman" w:hAnsi="Times New Roman" w:cs="Times New Roman"/>
          <w:lang w:val="fr-FR"/>
        </w:rPr>
        <w:t xml:space="preserve">: </w:t>
      </w:r>
      <w:r w:rsidRPr="0008723B">
        <w:rPr>
          <w:rFonts w:ascii="Times New Roman" w:hAnsi="Times New Roman" w:cs="Times New Roman"/>
          <w:lang w:val="fr-FR"/>
        </w:rPr>
        <w:t>shkrim</w:t>
      </w:r>
      <w:r w:rsidRPr="003B5FF7">
        <w:rPr>
          <w:rFonts w:ascii="Times New Roman" w:hAnsi="Times New Roman" w:cs="Times New Roman"/>
          <w:lang w:val="fr-FR"/>
        </w:rPr>
        <w:t>1@</w:t>
      </w:r>
      <w:r w:rsidRPr="0008723B">
        <w:rPr>
          <w:rFonts w:ascii="Times New Roman" w:hAnsi="Times New Roman" w:cs="Times New Roman"/>
          <w:lang w:val="fr-FR"/>
        </w:rPr>
        <w:t>mail</w:t>
      </w:r>
      <w:r w:rsidRPr="003B5FF7">
        <w:rPr>
          <w:rFonts w:ascii="Times New Roman" w:hAnsi="Times New Roman" w:cs="Times New Roman"/>
          <w:lang w:val="fr-FR"/>
        </w:rPr>
        <w:t>.</w:t>
      </w:r>
      <w:r w:rsidRPr="0008723B">
        <w:rPr>
          <w:rFonts w:ascii="Times New Roman" w:hAnsi="Times New Roman" w:cs="Times New Roman"/>
          <w:lang w:val="fr-FR"/>
        </w:rPr>
        <w:t>ru</w:t>
      </w:r>
    </w:p>
    <w:p w14:paraId="76B53C4D" w14:textId="77777777" w:rsidR="00964F6F" w:rsidRPr="003B5FF7" w:rsidRDefault="00964F6F" w:rsidP="00964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3B5FF7">
        <w:rPr>
          <w:rFonts w:ascii="Times New Roman" w:hAnsi="Times New Roman" w:cs="Times New Roman"/>
          <w:sz w:val="16"/>
          <w:szCs w:val="16"/>
          <w:lang w:val="fr-FR"/>
        </w:rPr>
        <w:t>_________________________________________________________________________________________________________________</w:t>
      </w:r>
    </w:p>
    <w:p w14:paraId="21D73BBA" w14:textId="77777777" w:rsidR="00964F6F" w:rsidRPr="003B5FF7" w:rsidRDefault="00964F6F" w:rsidP="00964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075B7EA" wp14:editId="2F1D5810">
            <wp:simplePos x="0" y="0"/>
            <wp:positionH relativeFrom="column">
              <wp:posOffset>3347297</wp:posOffset>
            </wp:positionH>
            <wp:positionV relativeFrom="paragraph">
              <wp:posOffset>47625</wp:posOffset>
            </wp:positionV>
            <wp:extent cx="950595" cy="1212215"/>
            <wp:effectExtent l="0" t="0" r="190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3C81F4E" wp14:editId="7F659D5E">
            <wp:simplePos x="0" y="0"/>
            <wp:positionH relativeFrom="column">
              <wp:posOffset>4629785</wp:posOffset>
            </wp:positionH>
            <wp:positionV relativeFrom="paragraph">
              <wp:posOffset>191982</wp:posOffset>
            </wp:positionV>
            <wp:extent cx="1229995" cy="1016000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8531B87" wp14:editId="2753F7F7">
            <wp:simplePos x="0" y="0"/>
            <wp:positionH relativeFrom="column">
              <wp:posOffset>1689312</wp:posOffset>
            </wp:positionH>
            <wp:positionV relativeFrom="paragraph">
              <wp:posOffset>150495</wp:posOffset>
            </wp:positionV>
            <wp:extent cx="1322705" cy="1092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5B5C8430" wp14:editId="07480DE4">
            <wp:simplePos x="0" y="0"/>
            <wp:positionH relativeFrom="column">
              <wp:posOffset>85513</wp:posOffset>
            </wp:positionH>
            <wp:positionV relativeFrom="paragraph">
              <wp:posOffset>131445</wp:posOffset>
            </wp:positionV>
            <wp:extent cx="1346200" cy="1158875"/>
            <wp:effectExtent l="0" t="0" r="635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B1BD2" w14:textId="77777777" w:rsidR="00964F6F" w:rsidRPr="003B5FF7" w:rsidRDefault="00964F6F" w:rsidP="00964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</w:p>
    <w:p w14:paraId="00072B8C" w14:textId="77777777" w:rsidR="00964F6F" w:rsidRPr="003B5FF7" w:rsidRDefault="00964F6F" w:rsidP="00964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</w:p>
    <w:p w14:paraId="4DAB634F" w14:textId="77777777" w:rsidR="008E5273" w:rsidRDefault="00964F6F" w:rsidP="00964F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6"/>
          <w:szCs w:val="26"/>
        </w:rPr>
      </w:pPr>
      <w:r w:rsidRPr="008E5273">
        <w:rPr>
          <w:b/>
          <w:bCs/>
          <w:color w:val="2C2D2E"/>
          <w:sz w:val="26"/>
          <w:szCs w:val="26"/>
        </w:rPr>
        <w:t xml:space="preserve">Выставка живописи и графики </w:t>
      </w:r>
    </w:p>
    <w:p w14:paraId="2E1E4EAF" w14:textId="532BAD7D" w:rsidR="00964F6F" w:rsidRPr="008E5273" w:rsidRDefault="00964F6F" w:rsidP="00964F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6"/>
          <w:szCs w:val="26"/>
        </w:rPr>
      </w:pPr>
      <w:r w:rsidRPr="008E5273">
        <w:rPr>
          <w:b/>
          <w:bCs/>
          <w:color w:val="2C2D2E"/>
          <w:sz w:val="26"/>
          <w:szCs w:val="26"/>
        </w:rPr>
        <w:t>«Прекрасны вы, брега Тавриды!»</w:t>
      </w:r>
      <w:r w:rsidRPr="008E5273">
        <w:rPr>
          <w:b/>
          <w:bCs/>
          <w:color w:val="2C2D2E"/>
          <w:sz w:val="26"/>
          <w:szCs w:val="26"/>
        </w:rPr>
        <w:cr/>
        <w:t xml:space="preserve">в рамках одноименного проекта КРО ВТОО «Союз художников России», </w:t>
      </w:r>
    </w:p>
    <w:p w14:paraId="5BBD6B96" w14:textId="77777777" w:rsidR="00964F6F" w:rsidRPr="008E5273" w:rsidRDefault="00964F6F" w:rsidP="00964F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E5273">
        <w:rPr>
          <w:b/>
          <w:bCs/>
          <w:color w:val="2C2D2E"/>
          <w:sz w:val="26"/>
          <w:szCs w:val="26"/>
        </w:rPr>
        <w:t xml:space="preserve">1 – 30 сентября 2024 г., </w:t>
      </w:r>
      <w:bookmarkStart w:id="0" w:name="_Hlk172458015"/>
      <w:r w:rsidRPr="008E5273">
        <w:rPr>
          <w:b/>
          <w:bCs/>
          <w:sz w:val="26"/>
          <w:szCs w:val="26"/>
        </w:rPr>
        <w:t>Дворец графа М. С. Воронцова</w:t>
      </w:r>
    </w:p>
    <w:p w14:paraId="0CD54312" w14:textId="77777777" w:rsidR="00964F6F" w:rsidRPr="008E5273" w:rsidRDefault="00964F6F" w:rsidP="00964F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  <w:r w:rsidRPr="008E5273">
        <w:rPr>
          <w:b/>
          <w:bCs/>
        </w:rPr>
        <w:t xml:space="preserve"> </w:t>
      </w:r>
      <w:bookmarkEnd w:id="0"/>
      <w:r w:rsidRPr="008E5273">
        <w:rPr>
          <w:b/>
          <w:bCs/>
        </w:rPr>
        <w:t>(г. Симферополь, пр. Вернадского, 2)</w:t>
      </w:r>
    </w:p>
    <w:p w14:paraId="6C7ABA64" w14:textId="77777777" w:rsidR="00964F6F" w:rsidRDefault="00964F6F" w:rsidP="00964F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C2D2E"/>
          <w:sz w:val="26"/>
          <w:szCs w:val="26"/>
        </w:rPr>
      </w:pPr>
    </w:p>
    <w:p w14:paraId="3B4D78A7" w14:textId="16C9D7DD" w:rsidR="00964F6F" w:rsidRPr="003B5FF7" w:rsidRDefault="00964F6F" w:rsidP="00964F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C2D2E"/>
          <w:spacing w:val="-4"/>
        </w:rPr>
      </w:pPr>
      <w:r w:rsidRPr="003B5FF7">
        <w:rPr>
          <w:b/>
          <w:bCs/>
          <w:color w:val="2C2D2E"/>
          <w:spacing w:val="-4"/>
        </w:rPr>
        <w:t xml:space="preserve">6 </w:t>
      </w:r>
      <w:r w:rsidR="00BB2F90">
        <w:rPr>
          <w:b/>
          <w:bCs/>
          <w:color w:val="2C2D2E"/>
          <w:spacing w:val="-4"/>
        </w:rPr>
        <w:t>сентября</w:t>
      </w:r>
      <w:r w:rsidRPr="003B5FF7">
        <w:rPr>
          <w:b/>
          <w:bCs/>
          <w:color w:val="2C2D2E"/>
          <w:spacing w:val="-4"/>
        </w:rPr>
        <w:t xml:space="preserve"> 2024 г. в 15.00 в Розовом зале Дворца графа М. С. Воронцова</w:t>
      </w:r>
      <w:r w:rsidRPr="003B5FF7">
        <w:rPr>
          <w:b/>
          <w:bCs/>
        </w:rPr>
        <w:t xml:space="preserve"> </w:t>
      </w:r>
      <w:r w:rsidRPr="003B5FF7">
        <w:rPr>
          <w:color w:val="2C2D2E"/>
          <w:spacing w:val="-4"/>
        </w:rPr>
        <w:t xml:space="preserve">состоится торжественное открытие </w:t>
      </w:r>
      <w:r w:rsidRPr="003B5FF7">
        <w:rPr>
          <w:b/>
          <w:bCs/>
          <w:color w:val="2C2D2E"/>
          <w:spacing w:val="-4"/>
        </w:rPr>
        <w:t>выставки живописи и графики «Прекрасны вы, брега Тавриды!»</w:t>
      </w:r>
      <w:r w:rsidRPr="003B5FF7">
        <w:rPr>
          <w:color w:val="2C2D2E"/>
          <w:spacing w:val="-4"/>
        </w:rPr>
        <w:t>. Выставка продлится до 30 сентября 2024 г.</w:t>
      </w:r>
    </w:p>
    <w:p w14:paraId="261A6EEB" w14:textId="3D451CCE" w:rsidR="00964F6F" w:rsidRPr="003B5FF7" w:rsidRDefault="00964F6F" w:rsidP="00964F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</w:rPr>
      </w:pPr>
      <w:r w:rsidRPr="003B5FF7">
        <w:rPr>
          <w:color w:val="2C2D2E"/>
          <w:spacing w:val="-4"/>
        </w:rPr>
        <w:t xml:space="preserve">В экспозиции представлено около 50 художественных произведений, созданных во время пленэра по пушкинским местам в Крыму. </w:t>
      </w:r>
      <w:r w:rsidRPr="003B5FF7">
        <w:rPr>
          <w:color w:val="2C2D2E"/>
        </w:rPr>
        <w:t xml:space="preserve">Пленэр был организован с 1 по 9 июня 2024 г. Крымским республиканским отделением Всероссийской творческой общественной организации «Союз художников России» под руководством председателя отделения, заслуженного художника АРК, заслуженного художника Украины </w:t>
      </w:r>
      <w:r w:rsidRPr="003B5FF7">
        <w:rPr>
          <w:b/>
          <w:bCs/>
          <w:color w:val="2C2D2E"/>
        </w:rPr>
        <w:t xml:space="preserve">Елены Молчановой-Дудченко </w:t>
      </w:r>
      <w:r w:rsidRPr="003B5FF7">
        <w:rPr>
          <w:color w:val="2C2D2E"/>
        </w:rPr>
        <w:t>в рамках реализации культурно-просветительского проекта «Прекрасны вы, брега Тавриды!», посвящённого 225</w:t>
      </w:r>
      <w:r w:rsidR="007E110F" w:rsidRPr="003B5FF7">
        <w:rPr>
          <w:color w:val="2C2D2E"/>
        </w:rPr>
        <w:noBreakHyphen/>
      </w:r>
      <w:r w:rsidRPr="003B5FF7">
        <w:rPr>
          <w:color w:val="2C2D2E"/>
        </w:rPr>
        <w:t>летию со дня рождения Александра Сергеевича Пушкина.</w:t>
      </w:r>
    </w:p>
    <w:p w14:paraId="5F1DF573" w14:textId="5BB3245B" w:rsidR="00964F6F" w:rsidRPr="003B5FF7" w:rsidRDefault="003B5FF7" w:rsidP="00964F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pacing w:val="-6"/>
        </w:rPr>
      </w:pPr>
      <w:r w:rsidRPr="003B5FF7">
        <w:rPr>
          <w:color w:val="2C2D2E"/>
          <w:spacing w:val="-6"/>
        </w:rPr>
        <w:t xml:space="preserve">В пленэре приняли участие </w:t>
      </w:r>
      <w:r w:rsidR="00657E20" w:rsidRPr="003B5FF7">
        <w:rPr>
          <w:color w:val="2C2D2E"/>
          <w:spacing w:val="-6"/>
        </w:rPr>
        <w:t>преподавател</w:t>
      </w:r>
      <w:r w:rsidRPr="003B5FF7">
        <w:rPr>
          <w:color w:val="2C2D2E"/>
          <w:spacing w:val="-6"/>
        </w:rPr>
        <w:t>и</w:t>
      </w:r>
      <w:r w:rsidR="00657E20" w:rsidRPr="003B5FF7">
        <w:rPr>
          <w:color w:val="2C2D2E"/>
          <w:spacing w:val="-6"/>
        </w:rPr>
        <w:t xml:space="preserve"> Крымского федерального университета им. В. И. Вернадского</w:t>
      </w:r>
      <w:r w:rsidRPr="003B5FF7">
        <w:rPr>
          <w:color w:val="2C2D2E"/>
          <w:spacing w:val="-6"/>
        </w:rPr>
        <w:t>:</w:t>
      </w:r>
      <w:r w:rsidR="00657E20" w:rsidRPr="003B5FF7">
        <w:rPr>
          <w:color w:val="2C2D2E"/>
          <w:spacing w:val="-6"/>
        </w:rPr>
        <w:t xml:space="preserve"> Е. Молчанов</w:t>
      </w:r>
      <w:r w:rsidRPr="003B5FF7">
        <w:rPr>
          <w:color w:val="2C2D2E"/>
          <w:spacing w:val="-6"/>
        </w:rPr>
        <w:t>а</w:t>
      </w:r>
      <w:r w:rsidR="00657E20" w:rsidRPr="003B5FF7">
        <w:rPr>
          <w:color w:val="2C2D2E"/>
          <w:spacing w:val="-6"/>
        </w:rPr>
        <w:t>-Дудченко, А. Максименко, В. Коркишко, А. Павленко</w:t>
      </w:r>
      <w:r w:rsidRPr="003B5FF7">
        <w:rPr>
          <w:color w:val="2C2D2E"/>
          <w:spacing w:val="-6"/>
        </w:rPr>
        <w:t>. На выставке представлены работы в технике масляная живопись таких авторов как: Е. Молчанова-Дудченко, А. Максименко, В. Коркишко, А. Павленко,</w:t>
      </w:r>
      <w:r w:rsidR="00657E20" w:rsidRPr="003B5FF7">
        <w:rPr>
          <w:color w:val="2C2D2E"/>
          <w:spacing w:val="-6"/>
        </w:rPr>
        <w:t xml:space="preserve"> </w:t>
      </w:r>
      <w:r w:rsidRPr="003B5FF7">
        <w:rPr>
          <w:color w:val="2C2D2E"/>
          <w:spacing w:val="-6"/>
        </w:rPr>
        <w:t>В. Чеканова</w:t>
      </w:r>
      <w:r>
        <w:rPr>
          <w:color w:val="2C2D2E"/>
          <w:spacing w:val="-6"/>
        </w:rPr>
        <w:t>,</w:t>
      </w:r>
      <w:r w:rsidRPr="003B5FF7">
        <w:rPr>
          <w:color w:val="2C2D2E"/>
          <w:spacing w:val="-6"/>
        </w:rPr>
        <w:t xml:space="preserve"> Е. Верхошанская, в технике акриловая живопись: В. Шевчук, О. Лишаева, М. Шевчук-Черногородова, а </w:t>
      </w:r>
      <w:r w:rsidR="00657E20" w:rsidRPr="003B5FF7">
        <w:rPr>
          <w:color w:val="2C2D2E"/>
          <w:spacing w:val="-6"/>
        </w:rPr>
        <w:t>также</w:t>
      </w:r>
      <w:r w:rsidRPr="003B5FF7">
        <w:rPr>
          <w:color w:val="2C2D2E"/>
          <w:spacing w:val="-6"/>
        </w:rPr>
        <w:t xml:space="preserve"> графические листы в технике акварель</w:t>
      </w:r>
      <w:r w:rsidR="00964F6F" w:rsidRPr="003B5FF7">
        <w:rPr>
          <w:color w:val="2C2D2E"/>
          <w:spacing w:val="-6"/>
        </w:rPr>
        <w:t xml:space="preserve"> А. Кропко</w:t>
      </w:r>
      <w:r w:rsidRPr="003B5FF7">
        <w:rPr>
          <w:color w:val="2C2D2E"/>
          <w:spacing w:val="-6"/>
        </w:rPr>
        <w:t>.</w:t>
      </w:r>
      <w:r w:rsidR="00657E20" w:rsidRPr="003B5FF7">
        <w:rPr>
          <w:color w:val="2C2D2E"/>
          <w:spacing w:val="-6"/>
        </w:rPr>
        <w:t xml:space="preserve"> </w:t>
      </w:r>
    </w:p>
    <w:p w14:paraId="1B5E32F1" w14:textId="50D4258F" w:rsidR="00964F6F" w:rsidRPr="003B5FF7" w:rsidRDefault="00CE36AA" w:rsidP="00964F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</w:rPr>
      </w:pPr>
      <w:r w:rsidRPr="003B5FF7">
        <w:rPr>
          <w:color w:val="2C2D2E"/>
        </w:rPr>
        <w:t>В</w:t>
      </w:r>
      <w:r w:rsidR="00657E20" w:rsidRPr="003B5FF7">
        <w:rPr>
          <w:color w:val="2C2D2E"/>
        </w:rPr>
        <w:t>ыставка послужит площадкой для образовательных мероприятий</w:t>
      </w:r>
      <w:r w:rsidR="00586412" w:rsidRPr="003B5FF7">
        <w:rPr>
          <w:color w:val="2C2D2E"/>
        </w:rPr>
        <w:t>,</w:t>
      </w:r>
      <w:r w:rsidR="00657E20" w:rsidRPr="003B5FF7">
        <w:rPr>
          <w:color w:val="2C2D2E"/>
        </w:rPr>
        <w:t xml:space="preserve"> что стало возможным п</w:t>
      </w:r>
      <w:r w:rsidR="00964F6F" w:rsidRPr="003B5FF7">
        <w:rPr>
          <w:color w:val="2C2D2E"/>
        </w:rPr>
        <w:t xml:space="preserve">ри поддержке Отделения Русского географического общества в Крыму </w:t>
      </w:r>
      <w:r w:rsidR="00657E20" w:rsidRPr="003B5FF7">
        <w:rPr>
          <w:color w:val="2C2D2E"/>
        </w:rPr>
        <w:t xml:space="preserve">и Крымского федерального университета им. В. И. Вернадского. </w:t>
      </w:r>
      <w:r w:rsidR="00657E20" w:rsidRPr="003B5FF7">
        <w:rPr>
          <w:b/>
          <w:bCs/>
          <w:color w:val="2C2D2E"/>
        </w:rPr>
        <w:t>Квест-викторины</w:t>
      </w:r>
      <w:r w:rsidR="00657E20" w:rsidRPr="003B5FF7">
        <w:rPr>
          <w:color w:val="2C2D2E"/>
        </w:rPr>
        <w:t xml:space="preserve"> и </w:t>
      </w:r>
      <w:r w:rsidR="00657E20" w:rsidRPr="003B5FF7">
        <w:rPr>
          <w:b/>
          <w:bCs/>
          <w:color w:val="2C2D2E"/>
        </w:rPr>
        <w:t>открытые уроки</w:t>
      </w:r>
      <w:r w:rsidR="00DC64D9" w:rsidRPr="003B5FF7">
        <w:rPr>
          <w:b/>
          <w:bCs/>
          <w:color w:val="2C2D2E"/>
        </w:rPr>
        <w:t xml:space="preserve"> </w:t>
      </w:r>
      <w:r w:rsidR="00DC64D9" w:rsidRPr="003B5FF7">
        <w:rPr>
          <w:color w:val="2C2D2E"/>
        </w:rPr>
        <w:t xml:space="preserve">для обучающихся школ и студентов </w:t>
      </w:r>
      <w:r w:rsidR="00657E20" w:rsidRPr="003B5FF7">
        <w:rPr>
          <w:color w:val="2C2D2E"/>
        </w:rPr>
        <w:t xml:space="preserve">призваны проверить </w:t>
      </w:r>
      <w:r w:rsidR="00DC64D9" w:rsidRPr="003B5FF7">
        <w:rPr>
          <w:color w:val="2C2D2E"/>
        </w:rPr>
        <w:t xml:space="preserve">у них </w:t>
      </w:r>
      <w:r w:rsidR="00657E20" w:rsidRPr="003B5FF7">
        <w:rPr>
          <w:color w:val="2C2D2E"/>
        </w:rPr>
        <w:t xml:space="preserve">знание биографии и </w:t>
      </w:r>
      <w:r w:rsidR="003B5FF7" w:rsidRPr="003B5FF7">
        <w:rPr>
          <w:color w:val="2C2D2E"/>
        </w:rPr>
        <w:t>особенности</w:t>
      </w:r>
      <w:r w:rsidR="00657E20" w:rsidRPr="003B5FF7">
        <w:rPr>
          <w:color w:val="2C2D2E"/>
        </w:rPr>
        <w:t xml:space="preserve"> творчества А.</w:t>
      </w:r>
      <w:r w:rsidR="00660D9F" w:rsidRPr="003B5FF7">
        <w:rPr>
          <w:color w:val="2C2D2E"/>
        </w:rPr>
        <w:t> </w:t>
      </w:r>
      <w:r w:rsidR="00657E20" w:rsidRPr="003B5FF7">
        <w:rPr>
          <w:color w:val="2C2D2E"/>
        </w:rPr>
        <w:t>С.</w:t>
      </w:r>
      <w:r w:rsidR="00660D9F" w:rsidRPr="003B5FF7">
        <w:rPr>
          <w:color w:val="2C2D2E"/>
        </w:rPr>
        <w:t> </w:t>
      </w:r>
      <w:r w:rsidR="00657E20" w:rsidRPr="003B5FF7">
        <w:rPr>
          <w:color w:val="2C2D2E"/>
        </w:rPr>
        <w:t xml:space="preserve">Пушкина, популяризировать </w:t>
      </w:r>
      <w:r w:rsidR="001F2F50" w:rsidRPr="003B5FF7">
        <w:rPr>
          <w:color w:val="2C2D2E"/>
        </w:rPr>
        <w:t>наследие</w:t>
      </w:r>
      <w:r w:rsidR="00657E20" w:rsidRPr="003B5FF7">
        <w:rPr>
          <w:color w:val="2C2D2E"/>
        </w:rPr>
        <w:t xml:space="preserve"> великого поэта и повысить интерес к русской культуре и литературе.</w:t>
      </w:r>
    </w:p>
    <w:p w14:paraId="07D50C30" w14:textId="77777777" w:rsidR="00964F6F" w:rsidRPr="003B5FF7" w:rsidRDefault="00964F6F" w:rsidP="00964F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7030A0"/>
        </w:rPr>
      </w:pPr>
      <w:r w:rsidRPr="003B5FF7">
        <w:rPr>
          <w:b/>
          <w:bCs/>
          <w:color w:val="7030A0"/>
        </w:rPr>
        <w:t>Проект реализуется с использованием гранта, предоставленного ООГО «Российский фонд культуры» в рамках федерального проекта «Творческие люди» национального проекта «Культура».</w:t>
      </w:r>
    </w:p>
    <w:p w14:paraId="74EA2DB7" w14:textId="50F60B83" w:rsidR="00482A1A" w:rsidRPr="003B5FF7" w:rsidRDefault="00964F6F" w:rsidP="00660D9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B5FF7">
        <w:rPr>
          <w:color w:val="2C2D2E"/>
        </w:rPr>
        <w:t>Поддержку оказывают</w:t>
      </w:r>
      <w:r w:rsidRPr="003B5FF7">
        <w:t xml:space="preserve"> Министерство культуры Республики Крым, Министерство внутренней политики, информации и связи Республики Крым, АНО «ТРК Крым» и Штаб общественной поддержки Республики Крым. </w:t>
      </w:r>
    </w:p>
    <w:sectPr w:rsidR="00482A1A" w:rsidRPr="003B5FF7" w:rsidSect="003E2898">
      <w:pgSz w:w="11906" w:h="16838"/>
      <w:pgMar w:top="567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6F"/>
    <w:rsid w:val="001F2F50"/>
    <w:rsid w:val="003B5FF7"/>
    <w:rsid w:val="00482A1A"/>
    <w:rsid w:val="00586412"/>
    <w:rsid w:val="00657E20"/>
    <w:rsid w:val="00660D9F"/>
    <w:rsid w:val="007E110F"/>
    <w:rsid w:val="008E5273"/>
    <w:rsid w:val="00964F6F"/>
    <w:rsid w:val="00BB2F90"/>
    <w:rsid w:val="00CE36AA"/>
    <w:rsid w:val="00D2600C"/>
    <w:rsid w:val="00DC64D9"/>
    <w:rsid w:val="00E222E9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D768"/>
  <w15:chartTrackingRefBased/>
  <w15:docId w15:val="{44E24E5B-C828-4BDA-A2BE-FB788825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шевчук</dc:creator>
  <cp:keywords/>
  <dc:description/>
  <cp:lastModifiedBy>мария шевчук</cp:lastModifiedBy>
  <cp:revision>14</cp:revision>
  <dcterms:created xsi:type="dcterms:W3CDTF">2024-08-25T15:46:00Z</dcterms:created>
  <dcterms:modified xsi:type="dcterms:W3CDTF">2024-09-02T05:48:00Z</dcterms:modified>
</cp:coreProperties>
</file>